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850E0C" w14:textId="77777777" w:rsidR="00F93794" w:rsidRDefault="00F93794" w:rsidP="00BB4ED3">
      <w:pPr>
        <w:spacing w:line="240" w:lineRule="auto"/>
        <w:jc w:val="center"/>
        <w:rPr>
          <w:rFonts w:ascii="Times New Roman" w:hAnsi="Times New Roman" w:cs="Times New Roman"/>
        </w:rPr>
      </w:pPr>
      <w:bookmarkStart w:id="0" w:name="_GoBack"/>
      <w:bookmarkEnd w:id="0"/>
    </w:p>
    <w:p w14:paraId="5AC11544" w14:textId="77777777" w:rsidR="00F93794" w:rsidRDefault="00F93794" w:rsidP="00BB4ED3">
      <w:pPr>
        <w:spacing w:line="240" w:lineRule="auto"/>
        <w:jc w:val="center"/>
        <w:rPr>
          <w:rFonts w:ascii="Times New Roman" w:hAnsi="Times New Roman" w:cs="Times New Roman"/>
        </w:rPr>
      </w:pPr>
    </w:p>
    <w:p w14:paraId="5BA010EB" w14:textId="77777777" w:rsidR="00F93794" w:rsidRDefault="00F93794" w:rsidP="00BB4ED3">
      <w:pPr>
        <w:spacing w:line="240" w:lineRule="auto"/>
        <w:jc w:val="center"/>
        <w:rPr>
          <w:rFonts w:ascii="Times New Roman" w:hAnsi="Times New Roman" w:cs="Times New Roman"/>
        </w:rPr>
      </w:pPr>
    </w:p>
    <w:p w14:paraId="2DF1BF3C" w14:textId="77777777" w:rsidR="00F93794" w:rsidRDefault="00F93794" w:rsidP="00BB4ED3">
      <w:pPr>
        <w:spacing w:line="240" w:lineRule="auto"/>
        <w:jc w:val="center"/>
        <w:rPr>
          <w:rFonts w:ascii="Times New Roman" w:hAnsi="Times New Roman" w:cs="Times New Roman"/>
        </w:rPr>
      </w:pPr>
    </w:p>
    <w:p w14:paraId="3B356EE4" w14:textId="77777777" w:rsidR="00F93794" w:rsidRDefault="00F93794" w:rsidP="00BB4ED3">
      <w:pPr>
        <w:spacing w:line="240" w:lineRule="auto"/>
        <w:jc w:val="center"/>
        <w:rPr>
          <w:rFonts w:ascii="Times New Roman" w:hAnsi="Times New Roman" w:cs="Times New Roman"/>
        </w:rPr>
      </w:pPr>
    </w:p>
    <w:p w14:paraId="767809BD" w14:textId="77777777" w:rsidR="00F93794" w:rsidRDefault="00F93794" w:rsidP="00BB4ED3">
      <w:pPr>
        <w:spacing w:line="240" w:lineRule="auto"/>
        <w:jc w:val="center"/>
        <w:rPr>
          <w:rFonts w:ascii="Times New Roman" w:hAnsi="Times New Roman" w:cs="Times New Roman"/>
        </w:rPr>
      </w:pPr>
    </w:p>
    <w:p w14:paraId="74D94FAF" w14:textId="77777777" w:rsidR="00F93794" w:rsidRDefault="00F93794" w:rsidP="00BB4ED3">
      <w:pPr>
        <w:spacing w:line="240" w:lineRule="auto"/>
        <w:jc w:val="center"/>
        <w:rPr>
          <w:rFonts w:ascii="Times New Roman" w:hAnsi="Times New Roman" w:cs="Times New Roman"/>
        </w:rPr>
      </w:pPr>
    </w:p>
    <w:p w14:paraId="6A0BDD73" w14:textId="77777777" w:rsidR="00F93794" w:rsidRDefault="00F93794" w:rsidP="00BB4ED3">
      <w:pPr>
        <w:spacing w:line="240" w:lineRule="auto"/>
        <w:jc w:val="center"/>
        <w:rPr>
          <w:rFonts w:ascii="Times New Roman" w:hAnsi="Times New Roman" w:cs="Times New Roman"/>
        </w:rPr>
      </w:pPr>
    </w:p>
    <w:p w14:paraId="42CF5188" w14:textId="4FD2EE46" w:rsidR="000346AA" w:rsidRPr="000346AA" w:rsidRDefault="0029319C" w:rsidP="00BB4ED3">
      <w:pPr>
        <w:spacing w:line="240" w:lineRule="auto"/>
        <w:jc w:val="center"/>
        <w:rPr>
          <w:rFonts w:ascii="Times New Roman" w:hAnsi="Times New Roman" w:cs="Times New Roman"/>
        </w:rPr>
      </w:pPr>
      <w:r w:rsidRPr="000346AA">
        <w:rPr>
          <w:rFonts w:ascii="Times New Roman" w:hAnsi="Times New Roman" w:cs="Times New Roman"/>
        </w:rPr>
        <w:t>Opinion Paper on about an Article entitled Self-Determination Theory and the Facilitation of Intrinsic Motivation, Social Development, and Well-Being</w:t>
      </w:r>
    </w:p>
    <w:p w14:paraId="1EBE0452" w14:textId="2035962F" w:rsidR="000346AA" w:rsidRPr="000346AA" w:rsidRDefault="0029319C" w:rsidP="00BB4ED3">
      <w:pPr>
        <w:spacing w:line="240" w:lineRule="auto"/>
        <w:jc w:val="center"/>
        <w:rPr>
          <w:rFonts w:ascii="Times New Roman" w:hAnsi="Times New Roman" w:cs="Times New Roman"/>
        </w:rPr>
      </w:pPr>
      <w:r w:rsidRPr="000346AA">
        <w:rPr>
          <w:rFonts w:ascii="Times New Roman" w:hAnsi="Times New Roman" w:cs="Times New Roman"/>
        </w:rPr>
        <w:t>Student’s Name</w:t>
      </w:r>
    </w:p>
    <w:p w14:paraId="1E9E5E31" w14:textId="77777777" w:rsidR="000346AA" w:rsidRPr="000346AA" w:rsidRDefault="0029319C" w:rsidP="00BB4ED3">
      <w:pPr>
        <w:spacing w:line="240" w:lineRule="auto"/>
        <w:jc w:val="center"/>
        <w:rPr>
          <w:rFonts w:ascii="Times New Roman" w:hAnsi="Times New Roman" w:cs="Times New Roman"/>
        </w:rPr>
      </w:pPr>
      <w:r w:rsidRPr="000346AA">
        <w:rPr>
          <w:rFonts w:ascii="Times New Roman" w:hAnsi="Times New Roman" w:cs="Times New Roman"/>
        </w:rPr>
        <w:t>Institutional Affiliations</w:t>
      </w:r>
    </w:p>
    <w:p w14:paraId="5508D1BF" w14:textId="77777777" w:rsidR="00F93794" w:rsidRDefault="0029319C" w:rsidP="00BB4ED3">
      <w:pPr>
        <w:spacing w:line="240" w:lineRule="auto"/>
        <w:jc w:val="center"/>
        <w:rPr>
          <w:rFonts w:ascii="Times New Roman" w:hAnsi="Times New Roman" w:cs="Times New Roman"/>
        </w:rPr>
      </w:pPr>
      <w:bookmarkStart w:id="1" w:name="_Hlk510484780"/>
      <w:r>
        <w:rPr>
          <w:rFonts w:ascii="Times New Roman" w:hAnsi="Times New Roman" w:cs="Times New Roman"/>
        </w:rPr>
        <w:br w:type="page"/>
      </w:r>
    </w:p>
    <w:p w14:paraId="2B364B21" w14:textId="5A89016E" w:rsidR="000346AA" w:rsidRPr="000346AA" w:rsidRDefault="0029319C" w:rsidP="00BB4ED3">
      <w:pPr>
        <w:spacing w:line="240" w:lineRule="auto"/>
        <w:jc w:val="center"/>
        <w:rPr>
          <w:rFonts w:ascii="Times New Roman" w:hAnsi="Times New Roman" w:cs="Times New Roman"/>
        </w:rPr>
      </w:pPr>
      <w:r w:rsidRPr="000346AA">
        <w:rPr>
          <w:rFonts w:ascii="Times New Roman" w:hAnsi="Times New Roman" w:cs="Times New Roman"/>
        </w:rPr>
        <w:lastRenderedPageBreak/>
        <w:t xml:space="preserve">Opinion Paper on about an Article entitled </w:t>
      </w:r>
      <w:r w:rsidRPr="000346AA">
        <w:rPr>
          <w:rFonts w:ascii="Times New Roman" w:hAnsi="Times New Roman" w:cs="Times New Roman"/>
        </w:rPr>
        <w:t>Self-Determination Theory and the Facilitation of Intrinsic Motivation, Social Development, and Well-Being</w:t>
      </w:r>
      <w:bookmarkEnd w:id="1"/>
    </w:p>
    <w:p w14:paraId="0335AD44" w14:textId="77777777" w:rsidR="000346AA" w:rsidRPr="00EE5994" w:rsidRDefault="0029319C" w:rsidP="00BB4ED3">
      <w:pPr>
        <w:spacing w:line="240" w:lineRule="auto"/>
        <w:jc w:val="center"/>
        <w:rPr>
          <w:rFonts w:ascii="Times New Roman" w:hAnsi="Times New Roman" w:cs="Times New Roman"/>
          <w:b/>
        </w:rPr>
      </w:pPr>
      <w:r w:rsidRPr="00EE5994">
        <w:rPr>
          <w:rFonts w:ascii="Times New Roman" w:hAnsi="Times New Roman" w:cs="Times New Roman"/>
          <w:b/>
        </w:rPr>
        <w:t>Introduction</w:t>
      </w:r>
    </w:p>
    <w:p w14:paraId="1C70C9B0" w14:textId="77777777" w:rsidR="000346AA" w:rsidRPr="000346AA" w:rsidRDefault="0029319C" w:rsidP="00BB4ED3">
      <w:pPr>
        <w:spacing w:line="240" w:lineRule="auto"/>
        <w:ind w:firstLine="720"/>
        <w:rPr>
          <w:rFonts w:ascii="Times New Roman" w:hAnsi="Times New Roman" w:cs="Times New Roman"/>
        </w:rPr>
      </w:pPr>
      <w:r w:rsidRPr="000346AA">
        <w:rPr>
          <w:rFonts w:ascii="Times New Roman" w:hAnsi="Times New Roman" w:cs="Times New Roman"/>
        </w:rPr>
        <w:t>The social conditions in which an individual develops and functions might determine their behavior. Factors such as competence, autonomy</w:t>
      </w:r>
      <w:r w:rsidRPr="000346AA">
        <w:rPr>
          <w:rFonts w:ascii="Times New Roman" w:hAnsi="Times New Roman" w:cs="Times New Roman"/>
        </w:rPr>
        <w:t xml:space="preserve"> and relatedness which lead to self-motivation and mental health or low motivation and well-being have been observed. Humans can be active or passive, constructive or indolent, which depends on </w:t>
      </w:r>
      <w:r w:rsidR="00F842DD" w:rsidRPr="000346AA">
        <w:rPr>
          <w:rFonts w:ascii="Times New Roman" w:hAnsi="Times New Roman" w:cs="Times New Roman"/>
        </w:rPr>
        <w:t>both biological factors and</w:t>
      </w:r>
      <w:r w:rsidRPr="000346AA">
        <w:rPr>
          <w:rFonts w:ascii="Times New Roman" w:hAnsi="Times New Roman" w:cs="Times New Roman"/>
        </w:rPr>
        <w:t xml:space="preserve"> some socio-environmental factor</w:t>
      </w:r>
      <w:r w:rsidRPr="000346AA">
        <w:rPr>
          <w:rFonts w:ascii="Times New Roman" w:hAnsi="Times New Roman" w:cs="Times New Roman"/>
        </w:rPr>
        <w:t>s</w:t>
      </w:r>
      <w:r w:rsidR="004A63CA" w:rsidRPr="000346AA">
        <w:rPr>
          <w:rFonts w:ascii="Times New Roman" w:hAnsi="Times New Roman" w:cs="Times New Roman"/>
        </w:rPr>
        <w:t xml:space="preserve"> (Richard, &amp; Edward, 2000)</w:t>
      </w:r>
      <w:r w:rsidRPr="000346AA">
        <w:rPr>
          <w:rFonts w:ascii="Times New Roman" w:hAnsi="Times New Roman" w:cs="Times New Roman"/>
        </w:rPr>
        <w:t xml:space="preserve">. </w:t>
      </w:r>
      <w:r w:rsidR="00F842DD" w:rsidRPr="000346AA">
        <w:rPr>
          <w:rFonts w:ascii="Times New Roman" w:hAnsi="Times New Roman" w:cs="Times New Roman"/>
        </w:rPr>
        <w:t>This paper is my opinion on the above topic on self-determination theory and facilitation of intrinsic motivation, social development and well-being.</w:t>
      </w:r>
    </w:p>
    <w:p w14:paraId="446DAFD9" w14:textId="449FAAB9" w:rsidR="000346AA" w:rsidRPr="00EE5994" w:rsidRDefault="0029319C" w:rsidP="00BB4ED3">
      <w:pPr>
        <w:spacing w:line="240" w:lineRule="auto"/>
        <w:jc w:val="center"/>
        <w:rPr>
          <w:rFonts w:ascii="Times New Roman" w:hAnsi="Times New Roman" w:cs="Times New Roman"/>
          <w:b/>
        </w:rPr>
      </w:pPr>
      <w:r w:rsidRPr="00EE5994">
        <w:rPr>
          <w:rFonts w:ascii="Times New Roman" w:hAnsi="Times New Roman" w:cs="Times New Roman"/>
          <w:b/>
        </w:rPr>
        <w:t xml:space="preserve">My </w:t>
      </w:r>
      <w:r w:rsidR="00C64B0E" w:rsidRPr="00EE5994">
        <w:rPr>
          <w:rFonts w:ascii="Times New Roman" w:hAnsi="Times New Roman" w:cs="Times New Roman"/>
          <w:b/>
        </w:rPr>
        <w:t>Opinion</w:t>
      </w:r>
    </w:p>
    <w:p w14:paraId="71B48DCA" w14:textId="77777777" w:rsidR="000346AA" w:rsidRPr="000346AA" w:rsidRDefault="0029319C" w:rsidP="00BB4ED3">
      <w:pPr>
        <w:spacing w:line="240" w:lineRule="auto"/>
        <w:ind w:firstLine="720"/>
        <w:rPr>
          <w:rFonts w:ascii="Times New Roman" w:hAnsi="Times New Roman" w:cs="Times New Roman"/>
        </w:rPr>
      </w:pPr>
      <w:r w:rsidRPr="000346AA">
        <w:rPr>
          <w:rFonts w:ascii="Times New Roman" w:hAnsi="Times New Roman" w:cs="Times New Roman"/>
        </w:rPr>
        <w:t>I agree with the author's assertion that human beings are ar</w:t>
      </w:r>
      <w:r w:rsidRPr="000346AA">
        <w:rPr>
          <w:rFonts w:ascii="Times New Roman" w:hAnsi="Times New Roman" w:cs="Times New Roman"/>
        </w:rPr>
        <w:t xml:space="preserve">gentic and inspired when functioning at their best since that is when they begin to have the motivation to learn and thus be responsible. The conclusion by the author that motivation involves energy, direction and persistence is, in my opinion, </w:t>
      </w:r>
      <w:r w:rsidR="007322E8" w:rsidRPr="000346AA">
        <w:rPr>
          <w:rFonts w:ascii="Times New Roman" w:hAnsi="Times New Roman" w:cs="Times New Roman"/>
        </w:rPr>
        <w:t>truthful even</w:t>
      </w:r>
      <w:r w:rsidRPr="000346AA">
        <w:rPr>
          <w:rFonts w:ascii="Times New Roman" w:hAnsi="Times New Roman" w:cs="Times New Roman"/>
        </w:rPr>
        <w:t xml:space="preserve"> though I don’t believe that motivation is the only issue that is central to biological, cognitive and social regulation. </w:t>
      </w:r>
      <w:r w:rsidR="00DE5681" w:rsidRPr="000346AA">
        <w:rPr>
          <w:rFonts w:ascii="Times New Roman" w:hAnsi="Times New Roman" w:cs="Times New Roman"/>
        </w:rPr>
        <w:t xml:space="preserve">This is because we can have motivation but failure to take a real action would hinder the consequence. </w:t>
      </w:r>
      <w:r w:rsidR="000A24D7" w:rsidRPr="000346AA">
        <w:rPr>
          <w:rFonts w:ascii="Times New Roman" w:hAnsi="Times New Roman" w:cs="Times New Roman"/>
        </w:rPr>
        <w:t>I agree with the stand that intrinsic motivation may be affected as someone continues to grow since the social pressures begin to come in which makes individuals sometimes to perform duties they don't like at all.</w:t>
      </w:r>
    </w:p>
    <w:p w14:paraId="2B4D0456" w14:textId="77777777" w:rsidR="000346AA" w:rsidRPr="000346AA" w:rsidRDefault="0029319C" w:rsidP="00BB4ED3">
      <w:pPr>
        <w:spacing w:line="240" w:lineRule="auto"/>
        <w:ind w:firstLine="720"/>
        <w:rPr>
          <w:rFonts w:ascii="Times New Roman" w:hAnsi="Times New Roman" w:cs="Times New Roman"/>
        </w:rPr>
      </w:pPr>
      <w:r w:rsidRPr="000346AA">
        <w:rPr>
          <w:rFonts w:ascii="Times New Roman" w:hAnsi="Times New Roman" w:cs="Times New Roman"/>
        </w:rPr>
        <w:t>The findings through the authors' research th</w:t>
      </w:r>
      <w:r w:rsidR="007322E8" w:rsidRPr="000346AA">
        <w:rPr>
          <w:rFonts w:ascii="Times New Roman" w:hAnsi="Times New Roman" w:cs="Times New Roman"/>
        </w:rPr>
        <w:t>at attainment of some life goals</w:t>
      </w:r>
      <w:r w:rsidRPr="000346AA">
        <w:rPr>
          <w:rFonts w:ascii="Times New Roman" w:hAnsi="Times New Roman" w:cs="Times New Roman"/>
        </w:rPr>
        <w:t xml:space="preserve"> leads to the satisfaction of certain </w:t>
      </w:r>
      <w:r w:rsidR="007322E8" w:rsidRPr="000346AA">
        <w:rPr>
          <w:rFonts w:ascii="Times New Roman" w:hAnsi="Times New Roman" w:cs="Times New Roman"/>
        </w:rPr>
        <w:t>basic needs is worrying. There are goals which are achieved such as education, but they may not cause satisfaction of the needs. Taking, for instance, a scenario where someone is well educated yet they do not have a job. I believe, therefore, that there are various factors that make people put more emphasis on the certain life goals such as exposure which might make someone to be materialistic. This is true. Self-Determination Theory (SDT) indeed addresses the issue of activity, passivity and responsibility even though I believe the address is not fully satisfying to a number of issues that remain pending.</w:t>
      </w:r>
    </w:p>
    <w:p w14:paraId="15BFE863" w14:textId="468505ED" w:rsidR="000346AA" w:rsidRPr="000346AA" w:rsidRDefault="0029319C" w:rsidP="00BB4ED3">
      <w:pPr>
        <w:spacing w:line="240" w:lineRule="auto"/>
        <w:ind w:firstLine="720"/>
        <w:rPr>
          <w:rFonts w:ascii="Times New Roman" w:hAnsi="Times New Roman" w:cs="Times New Roman"/>
        </w:rPr>
      </w:pPr>
      <w:r w:rsidRPr="000346AA">
        <w:rPr>
          <w:rFonts w:ascii="Times New Roman" w:hAnsi="Times New Roman" w:cs="Times New Roman"/>
        </w:rPr>
        <w:t xml:space="preserve">I believe authentic motivation makes an individual to have more </w:t>
      </w:r>
      <w:r w:rsidRPr="000346AA">
        <w:rPr>
          <w:rFonts w:ascii="Times New Roman" w:hAnsi="Times New Roman" w:cs="Times New Roman"/>
        </w:rPr>
        <w:t>interests, excitement and confidence in comparison to externally controlled motivation which depends on the push coming from outside. This explains the reasons for enhanced performance, persistence and creativity in those controlled by authentic motivation</w:t>
      </w:r>
      <w:r w:rsidRPr="000346AA">
        <w:rPr>
          <w:rFonts w:ascii="Times New Roman" w:hAnsi="Times New Roman" w:cs="Times New Roman"/>
        </w:rPr>
        <w:t>. Therefore</w:t>
      </w:r>
      <w:r w:rsidR="00EE5994">
        <w:rPr>
          <w:rFonts w:ascii="Times New Roman" w:hAnsi="Times New Roman" w:cs="Times New Roman"/>
        </w:rPr>
        <w:t>,</w:t>
      </w:r>
      <w:r w:rsidRPr="000346AA">
        <w:rPr>
          <w:rFonts w:ascii="Times New Roman" w:hAnsi="Times New Roman" w:cs="Times New Roman"/>
        </w:rPr>
        <w:t xml:space="preserve"> it is true that there is a need to ask and show concern on the type of motivation being indicated at a particular time to understand the other detailed characteristics that result. </w:t>
      </w:r>
    </w:p>
    <w:p w14:paraId="7BB04B6E" w14:textId="77777777" w:rsidR="000346AA" w:rsidRPr="000346AA" w:rsidRDefault="0029319C" w:rsidP="00BB4ED3">
      <w:pPr>
        <w:spacing w:line="240" w:lineRule="auto"/>
        <w:ind w:firstLine="720"/>
        <w:rPr>
          <w:rFonts w:ascii="Times New Roman" w:hAnsi="Times New Roman" w:cs="Times New Roman"/>
        </w:rPr>
      </w:pPr>
      <w:r w:rsidRPr="000346AA">
        <w:rPr>
          <w:rFonts w:ascii="Times New Roman" w:hAnsi="Times New Roman" w:cs="Times New Roman"/>
        </w:rPr>
        <w:t>I agree that internalization and integration is inde</w:t>
      </w:r>
      <w:r w:rsidRPr="000346AA">
        <w:rPr>
          <w:rFonts w:ascii="Times New Roman" w:hAnsi="Times New Roman" w:cs="Times New Roman"/>
        </w:rPr>
        <w:t>ed key areas that facilitate socialization in a child. Furthermore, it is a fact that their relevancy to the regulation of behavior across the lifespan should never be underestimated. in fact, extrinsic motivation involves performance aimed at getting some</w:t>
      </w:r>
      <w:r w:rsidRPr="000346AA">
        <w:rPr>
          <w:rFonts w:ascii="Times New Roman" w:hAnsi="Times New Roman" w:cs="Times New Roman"/>
        </w:rPr>
        <w:t xml:space="preserve"> separable results, unlike the intrinsic one which aims at getting inherent satisfaction. </w:t>
      </w:r>
      <w:r w:rsidR="00606EEB" w:rsidRPr="000346AA">
        <w:rPr>
          <w:rFonts w:ascii="Times New Roman" w:hAnsi="Times New Roman" w:cs="Times New Roman"/>
        </w:rPr>
        <w:t xml:space="preserve">I am, however, of the opinion that motivation which </w:t>
      </w:r>
      <w:r w:rsidR="0092795C" w:rsidRPr="000346AA">
        <w:rPr>
          <w:rFonts w:ascii="Times New Roman" w:hAnsi="Times New Roman" w:cs="Times New Roman"/>
        </w:rPr>
        <w:t>is a state where one lacks the intention to act that therefore makes people fail to act completely or just act without the intent is also critical.</w:t>
      </w:r>
    </w:p>
    <w:p w14:paraId="1ED90843" w14:textId="77777777" w:rsidR="000346AA" w:rsidRPr="00EE5994" w:rsidRDefault="0029319C" w:rsidP="00BB4ED3">
      <w:pPr>
        <w:spacing w:line="240" w:lineRule="auto"/>
        <w:jc w:val="center"/>
        <w:rPr>
          <w:rFonts w:ascii="Times New Roman" w:hAnsi="Times New Roman" w:cs="Times New Roman"/>
          <w:b/>
        </w:rPr>
      </w:pPr>
      <w:r w:rsidRPr="00EE5994">
        <w:rPr>
          <w:rFonts w:ascii="Times New Roman" w:hAnsi="Times New Roman" w:cs="Times New Roman"/>
          <w:b/>
        </w:rPr>
        <w:t>Conclusion</w:t>
      </w:r>
    </w:p>
    <w:p w14:paraId="6836B7DA" w14:textId="77777777" w:rsidR="000346AA" w:rsidRPr="000346AA" w:rsidRDefault="0029319C" w:rsidP="000346AA">
      <w:pPr>
        <w:spacing w:line="240" w:lineRule="auto"/>
        <w:rPr>
          <w:rFonts w:ascii="Times New Roman" w:hAnsi="Times New Roman" w:cs="Times New Roman"/>
        </w:rPr>
      </w:pPr>
      <w:r w:rsidRPr="000346AA">
        <w:rPr>
          <w:rFonts w:ascii="Times New Roman" w:hAnsi="Times New Roman" w:cs="Times New Roman"/>
        </w:rPr>
        <w:t xml:space="preserve">In conclusion, it is indeed evident that anyone would develop varied opinions on the author's work. It doesn't, however, dispute the fact that the research has undergone a lot of progress </w:t>
      </w:r>
      <w:r w:rsidR="00B80BF1" w:rsidRPr="000346AA">
        <w:rPr>
          <w:rFonts w:ascii="Times New Roman" w:hAnsi="Times New Roman" w:cs="Times New Roman"/>
        </w:rPr>
        <w:t>making it possible to focus on the well-being of individuals in various areas of life ranging from class, clinics or work places</w:t>
      </w:r>
      <w:r w:rsidR="004A63CA" w:rsidRPr="000346AA">
        <w:rPr>
          <w:rFonts w:ascii="Times New Roman" w:hAnsi="Times New Roman" w:cs="Times New Roman"/>
        </w:rPr>
        <w:t xml:space="preserve"> (Richard, &amp; Edward, 2000)</w:t>
      </w:r>
      <w:r w:rsidR="00B80BF1" w:rsidRPr="000346AA">
        <w:rPr>
          <w:rFonts w:ascii="Times New Roman" w:hAnsi="Times New Roman" w:cs="Times New Roman"/>
        </w:rPr>
        <w:t>.</w:t>
      </w:r>
    </w:p>
    <w:p w14:paraId="181D4559" w14:textId="77777777" w:rsidR="00F93794" w:rsidRDefault="0029319C" w:rsidP="00BB4ED3">
      <w:pPr>
        <w:spacing w:line="240" w:lineRule="auto"/>
        <w:jc w:val="center"/>
        <w:rPr>
          <w:rFonts w:ascii="Times New Roman" w:hAnsi="Times New Roman" w:cs="Times New Roman"/>
        </w:rPr>
      </w:pPr>
      <w:r>
        <w:rPr>
          <w:rFonts w:ascii="Times New Roman" w:hAnsi="Times New Roman" w:cs="Times New Roman"/>
        </w:rPr>
        <w:br w:type="page"/>
      </w:r>
    </w:p>
    <w:p w14:paraId="37937FDF" w14:textId="55361DAC" w:rsidR="000346AA" w:rsidRPr="000346AA" w:rsidRDefault="0029319C" w:rsidP="00BB4ED3">
      <w:pPr>
        <w:spacing w:line="240" w:lineRule="auto"/>
        <w:jc w:val="center"/>
        <w:rPr>
          <w:rFonts w:ascii="Times New Roman" w:hAnsi="Times New Roman" w:cs="Times New Roman"/>
        </w:rPr>
      </w:pPr>
      <w:r w:rsidRPr="000346AA">
        <w:rPr>
          <w:rFonts w:ascii="Times New Roman" w:hAnsi="Times New Roman" w:cs="Times New Roman"/>
        </w:rPr>
        <w:lastRenderedPageBreak/>
        <w:t>References</w:t>
      </w:r>
    </w:p>
    <w:p w14:paraId="11B5EDF7" w14:textId="1A252DD5" w:rsidR="00BB4ED3" w:rsidRDefault="0029319C" w:rsidP="00BB4ED3">
      <w:pPr>
        <w:spacing w:line="240" w:lineRule="auto"/>
        <w:ind w:left="720" w:hanging="720"/>
        <w:rPr>
          <w:rFonts w:ascii="Times New Roman" w:hAnsi="Times New Roman" w:cs="Times New Roman"/>
        </w:rPr>
      </w:pPr>
      <w:r w:rsidRPr="000346AA">
        <w:rPr>
          <w:rFonts w:ascii="Times New Roman" w:hAnsi="Times New Roman" w:cs="Times New Roman"/>
        </w:rPr>
        <w:t>Richard M. &amp; Edward L. (2000). Self-determination theory and the facilitation of intrinsic motivation,</w:t>
      </w:r>
      <w:r w:rsidR="000346AA" w:rsidRPr="000346AA">
        <w:rPr>
          <w:rFonts w:ascii="Times New Roman" w:hAnsi="Times New Roman" w:cs="Times New Roman"/>
        </w:rPr>
        <w:t xml:space="preserve"> </w:t>
      </w:r>
      <w:r w:rsidRPr="000346AA">
        <w:rPr>
          <w:rFonts w:ascii="Times New Roman" w:hAnsi="Times New Roman" w:cs="Times New Roman"/>
        </w:rPr>
        <w:t xml:space="preserve">social development and well-being. The </w:t>
      </w:r>
      <w:r w:rsidRPr="000346AA">
        <w:rPr>
          <w:rFonts w:ascii="Times New Roman" w:hAnsi="Times New Roman" w:cs="Times New Roman"/>
          <w:i/>
        </w:rPr>
        <w:t>University of Rochester</w:t>
      </w:r>
      <w:r w:rsidR="000346AA" w:rsidRPr="000346AA">
        <w:rPr>
          <w:rFonts w:ascii="Times New Roman" w:hAnsi="Times New Roman" w:cs="Times New Roman"/>
          <w:i/>
        </w:rPr>
        <w:t>.</w:t>
      </w:r>
    </w:p>
    <w:p w14:paraId="1F5C1155" w14:textId="2A11B243" w:rsidR="00D74465" w:rsidRPr="00BB4ED3" w:rsidRDefault="0029319C" w:rsidP="00BB4ED3">
      <w:pPr>
        <w:tabs>
          <w:tab w:val="left" w:pos="5550"/>
        </w:tabs>
        <w:rPr>
          <w:rFonts w:ascii="Times New Roman" w:hAnsi="Times New Roman" w:cs="Times New Roman"/>
        </w:rPr>
      </w:pPr>
      <w:r>
        <w:rPr>
          <w:rFonts w:ascii="Times New Roman" w:hAnsi="Times New Roman" w:cs="Times New Roman"/>
        </w:rPr>
        <w:tab/>
      </w:r>
    </w:p>
    <w:sectPr w:rsidR="00D74465" w:rsidRPr="00BB4ED3" w:rsidSect="000608A8">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953F5A" w14:textId="77777777" w:rsidR="0029319C" w:rsidRDefault="0029319C">
      <w:pPr>
        <w:spacing w:after="0" w:line="240" w:lineRule="auto"/>
      </w:pPr>
      <w:r>
        <w:separator/>
      </w:r>
    </w:p>
  </w:endnote>
  <w:endnote w:type="continuationSeparator" w:id="0">
    <w:p w14:paraId="3C4A35F2" w14:textId="77777777" w:rsidR="0029319C" w:rsidRDefault="00293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C5D4EE" w14:textId="77777777" w:rsidR="0029319C" w:rsidRDefault="0029319C">
      <w:pPr>
        <w:spacing w:after="0" w:line="240" w:lineRule="auto"/>
      </w:pPr>
      <w:r>
        <w:separator/>
      </w:r>
    </w:p>
  </w:footnote>
  <w:footnote w:type="continuationSeparator" w:id="0">
    <w:p w14:paraId="662A7801" w14:textId="77777777" w:rsidR="0029319C" w:rsidRDefault="002931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545953632"/>
      <w:docPartObj>
        <w:docPartGallery w:val="Page Numbers (Top of Page)"/>
        <w:docPartUnique/>
      </w:docPartObj>
    </w:sdtPr>
    <w:sdtEndPr>
      <w:rPr>
        <w:noProof/>
      </w:rPr>
    </w:sdtEndPr>
    <w:sdtContent>
      <w:p w14:paraId="59D901C1" w14:textId="472F2A45" w:rsidR="000608A8" w:rsidRPr="000608A8" w:rsidRDefault="0029319C">
        <w:pPr>
          <w:pStyle w:val="Header"/>
          <w:jc w:val="right"/>
          <w:rPr>
            <w:rFonts w:ascii="Times New Roman" w:hAnsi="Times New Roman" w:cs="Times New Roman"/>
            <w:sz w:val="16"/>
            <w:szCs w:val="16"/>
          </w:rPr>
        </w:pPr>
        <w:r w:rsidRPr="000608A8">
          <w:rPr>
            <w:rFonts w:ascii="Times New Roman" w:hAnsi="Times New Roman" w:cs="Times New Roman"/>
            <w:sz w:val="16"/>
            <w:szCs w:val="16"/>
          </w:rPr>
          <w:t xml:space="preserve">OPINION PAPER ON ABOUT AN ARTICLE ENTITLED SELF-DETERMINATION THEORY AND THE FACILITATION OF INTRINSIC MOTIVATION, SOCIAL DEVELOPMENT, AND WELL-BEING </w:t>
        </w:r>
        <w:r>
          <w:rPr>
            <w:rFonts w:ascii="Times New Roman" w:hAnsi="Times New Roman" w:cs="Times New Roman"/>
            <w:sz w:val="16"/>
            <w:szCs w:val="16"/>
          </w:rPr>
          <w:t xml:space="preserve">                                                                                                          </w:t>
        </w:r>
        <w:r>
          <w:rPr>
            <w:rFonts w:ascii="Times New Roman" w:hAnsi="Times New Roman" w:cs="Times New Roman"/>
            <w:sz w:val="16"/>
            <w:szCs w:val="16"/>
          </w:rPr>
          <w:t xml:space="preserve">               </w:t>
        </w:r>
        <w:r w:rsidRPr="000608A8">
          <w:rPr>
            <w:rFonts w:ascii="Times New Roman" w:hAnsi="Times New Roman" w:cs="Times New Roman"/>
            <w:sz w:val="16"/>
            <w:szCs w:val="16"/>
          </w:rPr>
          <w:fldChar w:fldCharType="begin"/>
        </w:r>
        <w:r w:rsidRPr="000608A8">
          <w:rPr>
            <w:rFonts w:ascii="Times New Roman" w:hAnsi="Times New Roman" w:cs="Times New Roman"/>
            <w:sz w:val="16"/>
            <w:szCs w:val="16"/>
          </w:rPr>
          <w:instrText xml:space="preserve"> PAGE   \* MERGEFORMAT </w:instrText>
        </w:r>
        <w:r w:rsidRPr="000608A8">
          <w:rPr>
            <w:rFonts w:ascii="Times New Roman" w:hAnsi="Times New Roman" w:cs="Times New Roman"/>
            <w:sz w:val="16"/>
            <w:szCs w:val="16"/>
          </w:rPr>
          <w:fldChar w:fldCharType="separate"/>
        </w:r>
        <w:r w:rsidRPr="000608A8">
          <w:rPr>
            <w:rFonts w:ascii="Times New Roman" w:hAnsi="Times New Roman" w:cs="Times New Roman"/>
            <w:noProof/>
            <w:sz w:val="16"/>
            <w:szCs w:val="16"/>
          </w:rPr>
          <w:t>2</w:t>
        </w:r>
        <w:r w:rsidRPr="000608A8">
          <w:rPr>
            <w:rFonts w:ascii="Times New Roman" w:hAnsi="Times New Roman" w:cs="Times New Roman"/>
            <w:noProof/>
            <w:sz w:val="16"/>
            <w:szCs w:val="16"/>
          </w:rPr>
          <w:fldChar w:fldCharType="end"/>
        </w:r>
      </w:p>
    </w:sdtContent>
  </w:sdt>
  <w:p w14:paraId="1F8F768B" w14:textId="5B3F7A50" w:rsidR="00DE6AAF" w:rsidRPr="000608A8" w:rsidRDefault="00DE6AAF" w:rsidP="000608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16"/>
        <w:szCs w:val="16"/>
      </w:rPr>
      <w:id w:val="1935700781"/>
      <w:docPartObj>
        <w:docPartGallery w:val="Page Numbers (Top of Page)"/>
        <w:docPartUnique/>
      </w:docPartObj>
    </w:sdtPr>
    <w:sdtEndPr>
      <w:rPr>
        <w:noProof/>
      </w:rPr>
    </w:sdtEndPr>
    <w:sdtContent>
      <w:p w14:paraId="79216127" w14:textId="74DEE240" w:rsidR="000608A8" w:rsidRPr="000608A8" w:rsidRDefault="0029319C" w:rsidP="000608A8">
        <w:pPr>
          <w:pStyle w:val="Header"/>
          <w:rPr>
            <w:rFonts w:ascii="Times New Roman" w:hAnsi="Times New Roman" w:cs="Times New Roman"/>
            <w:sz w:val="16"/>
            <w:szCs w:val="16"/>
          </w:rPr>
        </w:pPr>
        <w:r>
          <w:rPr>
            <w:rFonts w:ascii="Times New Roman" w:hAnsi="Times New Roman" w:cs="Times New Roman"/>
            <w:sz w:val="16"/>
            <w:szCs w:val="16"/>
          </w:rPr>
          <w:t xml:space="preserve">Running head: </w:t>
        </w:r>
        <w:r w:rsidRPr="000608A8">
          <w:rPr>
            <w:rFonts w:ascii="Times New Roman" w:hAnsi="Times New Roman" w:cs="Times New Roman"/>
            <w:sz w:val="16"/>
            <w:szCs w:val="16"/>
          </w:rPr>
          <w:t>OPINION PAPER ON ABOUT AN ARTICLE ENTITLED SELF-DETERMINATION THEORY AND THE FACILITATION OF INTRINSIC MOTIVATION, SOCIAL DEVELOPMENT, AND WELL-BEING</w:t>
        </w:r>
      </w:p>
    </w:sdtContent>
  </w:sdt>
  <w:p w14:paraId="2E74184E" w14:textId="77777777" w:rsidR="000608A8" w:rsidRDefault="000608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660B"/>
    <w:rsid w:val="000346AA"/>
    <w:rsid w:val="000608A8"/>
    <w:rsid w:val="00061A3D"/>
    <w:rsid w:val="000A24D7"/>
    <w:rsid w:val="000B660B"/>
    <w:rsid w:val="00153647"/>
    <w:rsid w:val="0029319C"/>
    <w:rsid w:val="002A16E2"/>
    <w:rsid w:val="004A63CA"/>
    <w:rsid w:val="004B2A09"/>
    <w:rsid w:val="00606EEB"/>
    <w:rsid w:val="006317F7"/>
    <w:rsid w:val="006A5DD0"/>
    <w:rsid w:val="007322E8"/>
    <w:rsid w:val="0092795C"/>
    <w:rsid w:val="00A91954"/>
    <w:rsid w:val="00B466E1"/>
    <w:rsid w:val="00B80BF1"/>
    <w:rsid w:val="00BA171D"/>
    <w:rsid w:val="00BB4ED3"/>
    <w:rsid w:val="00BC7B44"/>
    <w:rsid w:val="00C64B0E"/>
    <w:rsid w:val="00CC5BC0"/>
    <w:rsid w:val="00D659B9"/>
    <w:rsid w:val="00D74465"/>
    <w:rsid w:val="00DE5681"/>
    <w:rsid w:val="00DE6AAF"/>
    <w:rsid w:val="00EA17BF"/>
    <w:rsid w:val="00EA474F"/>
    <w:rsid w:val="00EE5994"/>
    <w:rsid w:val="00F842DD"/>
    <w:rsid w:val="00F93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82E6DC-95A8-414E-8966-6DCD22374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E6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6AAF"/>
  </w:style>
  <w:style w:type="paragraph" w:styleId="Footer">
    <w:name w:val="footer"/>
    <w:basedOn w:val="Normal"/>
    <w:link w:val="FooterChar"/>
    <w:uiPriority w:val="99"/>
    <w:unhideWhenUsed/>
    <w:rsid w:val="00DE6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6AAF"/>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1536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64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3</Pages>
  <Words>608</Words>
  <Characters>3472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Achebe</dc:creator>
  <cp:lastModifiedBy>Antony Ouma</cp:lastModifiedBy>
  <cp:revision>20</cp:revision>
  <dcterms:created xsi:type="dcterms:W3CDTF">2018-04-04T07:56:00Z</dcterms:created>
  <dcterms:modified xsi:type="dcterms:W3CDTF">2018-04-02T23:32:00Z</dcterms:modified>
</cp:coreProperties>
</file>